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rPr>
      </w:pPr>
      <w:bookmarkStart w:id="0" w:name="_GoBack"/>
      <w:r>
        <w:rPr>
          <w:rFonts w:hint="eastAsia" w:ascii="黑体" w:hAnsi="黑体" w:eastAsia="黑体" w:cs="黑体"/>
          <w:b/>
          <w:i w:val="0"/>
          <w:caps w:val="0"/>
          <w:color w:val="auto"/>
          <w:spacing w:val="0"/>
          <w:sz w:val="36"/>
          <w:szCs w:val="36"/>
          <w:shd w:val="clear" w:fill="FFFFFF"/>
        </w:rPr>
        <w:t>关于筹备南京中医药大学第二十四届青年文化艺术节的通知</w:t>
      </w:r>
    </w:p>
    <w:bookmarkEnd w:id="0"/>
    <w:tbl>
      <w:tblPr>
        <w:tblW w:w="8606" w:type="dxa"/>
        <w:tblCellSpacing w:w="0" w:type="dxa"/>
        <w:tblInd w:w="0" w:type="dxa"/>
        <w:shd w:val="clear" w:color="auto" w:fill="FFFFFF"/>
        <w:tblLayout w:type="fixed"/>
        <w:tblCellMar>
          <w:top w:w="0" w:type="dxa"/>
          <w:left w:w="0" w:type="dxa"/>
          <w:bottom w:w="0" w:type="dxa"/>
          <w:right w:w="0" w:type="dxa"/>
        </w:tblCellMar>
      </w:tblPr>
      <w:tblGrid>
        <w:gridCol w:w="8606"/>
      </w:tblGrid>
      <w:tr>
        <w:tblPrEx>
          <w:shd w:val="clear" w:color="auto" w:fill="FFFFFF"/>
          <w:tblLayout w:type="fixed"/>
          <w:tblCellMar>
            <w:top w:w="0" w:type="dxa"/>
            <w:left w:w="0" w:type="dxa"/>
            <w:bottom w:w="0" w:type="dxa"/>
            <w:right w:w="0" w:type="dxa"/>
          </w:tblCellMar>
        </w:tblPrEx>
        <w:trPr>
          <w:trHeight w:val="0" w:hRule="atLeast"/>
          <w:tblCellSpacing w:w="0" w:type="dxa"/>
        </w:trPr>
        <w:tc>
          <w:tcPr>
            <w:tcW w:w="8606" w:type="dxa"/>
            <w:shd w:val="clear" w:color="auto" w:fill="FFFFFF"/>
            <w:tcMar>
              <w:top w:w="150" w:type="dxa"/>
              <w:left w:w="150" w:type="dxa"/>
              <w:bottom w:w="150"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b w:val="0"/>
                <w:i w:val="0"/>
                <w:color w:val="000000"/>
                <w:spacing w:val="0"/>
                <w:sz w:val="18"/>
                <w:szCs w:val="18"/>
              </w:rPr>
            </w:pPr>
            <w:r>
              <w:rPr>
                <w:rFonts w:ascii="华文仿宋" w:hAnsi="华文仿宋" w:eastAsia="华文仿宋" w:cs="华文仿宋"/>
                <w:b w:val="0"/>
                <w:i w:val="0"/>
                <w:caps w:val="0"/>
                <w:color w:val="000000"/>
                <w:spacing w:val="0"/>
                <w:sz w:val="30"/>
                <w:szCs w:val="30"/>
                <w:bdr w:val="none" w:color="auto" w:sz="0" w:space="0"/>
              </w:rPr>
              <w:t>各学院分团委、学生会，各学生社团：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00"/>
              <w:jc w:val="left"/>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rPr>
              <w:t>为深入贯彻学习2017年全国“两会”会议精神,认真践行创新、协调、绿色、开放、共享五大发展理念，进一步加强校园文化建设，打造特色鲜明、丰富多元的第二课堂，积极营造求真务实、敢于创新的校园文化氛围，经校青年文化艺术节组委会研究决定，将于4-11月举办南京中医药大学第二十四届青年文化艺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00"/>
              <w:jc w:val="left"/>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rPr>
              <w:t>本届青年文化艺术节旨在通过优秀文化活动加强校园精神文明建设，提升我校广大青年学生综合素质，引导广大学子树立开拓进取、锐意创新、顽强拼搏的理想信念。为开展好本届文化艺术节各项工作，现将有关事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left"/>
              <w:rPr>
                <w:b w:val="0"/>
                <w:i w:val="0"/>
                <w:color w:val="000000"/>
                <w:spacing w:val="0"/>
                <w:sz w:val="18"/>
                <w:szCs w:val="18"/>
              </w:rPr>
            </w:pPr>
            <w:r>
              <w:rPr>
                <w:rStyle w:val="4"/>
                <w:rFonts w:hint="eastAsia" w:ascii="华文仿宋" w:hAnsi="华文仿宋" w:eastAsia="华文仿宋" w:cs="华文仿宋"/>
                <w:b/>
                <w:i w:val="0"/>
                <w:caps w:val="0"/>
                <w:color w:val="000000"/>
                <w:spacing w:val="0"/>
                <w:sz w:val="31"/>
                <w:szCs w:val="31"/>
                <w:bdr w:val="none" w:color="auto" w:sz="0" w:space="0"/>
              </w:rPr>
              <w:t>一、时间、主题、内容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1905" w:right="0"/>
              <w:jc w:val="left"/>
              <w:rPr>
                <w:b w:val="0"/>
                <w:i w:val="0"/>
                <w:color w:val="000000"/>
                <w:spacing w:val="0"/>
                <w:sz w:val="18"/>
                <w:szCs w:val="18"/>
              </w:rPr>
            </w:pPr>
            <w:r>
              <w:rPr>
                <w:rStyle w:val="4"/>
                <w:rFonts w:hint="eastAsia" w:ascii="华文仿宋" w:hAnsi="华文仿宋" w:eastAsia="华文仿宋" w:cs="华文仿宋"/>
                <w:b/>
                <w:i w:val="0"/>
                <w:caps w:val="0"/>
                <w:color w:val="000000"/>
                <w:spacing w:val="0"/>
                <w:sz w:val="30"/>
                <w:szCs w:val="30"/>
                <w:bdr w:val="none" w:color="auto" w:sz="0" w:space="0"/>
              </w:rPr>
              <w:t>  时    间：</w:t>
            </w:r>
            <w:r>
              <w:rPr>
                <w:rFonts w:hint="eastAsia" w:ascii="华文仿宋" w:hAnsi="华文仿宋" w:eastAsia="华文仿宋" w:cs="华文仿宋"/>
                <w:b w:val="0"/>
                <w:i w:val="0"/>
                <w:caps w:val="0"/>
                <w:color w:val="000000"/>
                <w:spacing w:val="0"/>
                <w:sz w:val="30"/>
                <w:szCs w:val="30"/>
                <w:bdr w:val="none" w:color="auto" w:sz="0" w:space="0"/>
              </w:rPr>
              <w:t>2017年4月至11月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1905" w:right="0"/>
              <w:jc w:val="left"/>
              <w:rPr>
                <w:b w:val="0"/>
                <w:i w:val="0"/>
                <w:color w:val="000000"/>
                <w:spacing w:val="0"/>
                <w:sz w:val="18"/>
                <w:szCs w:val="18"/>
              </w:rPr>
            </w:pPr>
            <w:r>
              <w:rPr>
                <w:rStyle w:val="4"/>
                <w:rFonts w:hint="eastAsia" w:ascii="华文仿宋" w:hAnsi="华文仿宋" w:eastAsia="华文仿宋" w:cs="华文仿宋"/>
                <w:b/>
                <w:i w:val="0"/>
                <w:caps w:val="0"/>
                <w:color w:val="000000"/>
                <w:spacing w:val="0"/>
                <w:sz w:val="30"/>
                <w:szCs w:val="30"/>
                <w:bdr w:val="none" w:color="auto" w:sz="0" w:space="0"/>
              </w:rPr>
              <w:t>  主    题：</w:t>
            </w:r>
            <w:r>
              <w:rPr>
                <w:rFonts w:hint="eastAsia" w:ascii="华文仿宋" w:hAnsi="华文仿宋" w:eastAsia="华文仿宋" w:cs="华文仿宋"/>
                <w:b w:val="0"/>
                <w:i w:val="0"/>
                <w:caps w:val="0"/>
                <w:color w:val="000000"/>
                <w:spacing w:val="0"/>
                <w:sz w:val="30"/>
                <w:szCs w:val="30"/>
                <w:bdr w:val="none" w:color="auto" w:sz="0" w:space="0"/>
              </w:rPr>
              <w:t>扬青丝其傥傥，承国医之精粹  承玄古之泱泱，修身心之根本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585"/>
              <w:jc w:val="left"/>
              <w:rPr>
                <w:b w:val="0"/>
                <w:i w:val="0"/>
                <w:color w:val="000000"/>
                <w:spacing w:val="0"/>
                <w:sz w:val="18"/>
                <w:szCs w:val="18"/>
              </w:rPr>
            </w:pPr>
            <w:r>
              <w:rPr>
                <w:rStyle w:val="4"/>
                <w:rFonts w:hint="eastAsia" w:ascii="华文仿宋" w:hAnsi="华文仿宋" w:eastAsia="华文仿宋" w:cs="华文仿宋"/>
                <w:b/>
                <w:i w:val="0"/>
                <w:caps w:val="0"/>
                <w:color w:val="000000"/>
                <w:spacing w:val="0"/>
                <w:sz w:val="30"/>
                <w:szCs w:val="30"/>
                <w:bdr w:val="none" w:color="auto" w:sz="0" w:space="0"/>
              </w:rPr>
              <w:t> 内    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585"/>
              <w:jc w:val="left"/>
              <w:rPr>
                <w:b w:val="0"/>
                <w:i w:val="0"/>
                <w:color w:val="000000"/>
                <w:spacing w:val="0"/>
                <w:sz w:val="18"/>
                <w:szCs w:val="18"/>
              </w:rPr>
            </w:pPr>
            <w:r>
              <w:rPr>
                <w:rFonts w:hint="eastAsia" w:ascii="华文仿宋" w:hAnsi="华文仿宋" w:eastAsia="华文仿宋" w:cs="华文仿宋"/>
                <w:b/>
                <w:i w:val="0"/>
                <w:caps w:val="0"/>
                <w:color w:val="000000"/>
                <w:spacing w:val="0"/>
                <w:sz w:val="30"/>
                <w:szCs w:val="30"/>
                <w:bdr w:val="none" w:color="auto" w:sz="0" w:space="0"/>
              </w:rPr>
              <w:t>一、</w:t>
            </w:r>
            <w:r>
              <w:rPr>
                <w:rStyle w:val="4"/>
                <w:rFonts w:hint="eastAsia" w:ascii="华文仿宋" w:hAnsi="华文仿宋" w:eastAsia="华文仿宋" w:cs="华文仿宋"/>
                <w:b/>
                <w:i w:val="0"/>
                <w:caps w:val="0"/>
                <w:color w:val="000000"/>
                <w:spacing w:val="0"/>
                <w:sz w:val="30"/>
                <w:szCs w:val="30"/>
                <w:bdr w:val="none" w:color="auto" w:sz="0" w:space="0"/>
              </w:rPr>
              <w:t>思想引领：厚梦博志，传正气立正帜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rPr>
              <w:t>     1. 青春喜迎十九大，不忘初心跟党走。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50"/>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rPr>
              <w:t>2. 践行“四进四信”，争做“六有大学生”。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50"/>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rPr>
              <w:t>3. 与信仰对话，为梦想导航。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50"/>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rPr>
              <w:t>4. 塑造时代青年，寻访青春榜样。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50"/>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rPr>
              <w:t>5. 做网络好公民，传青春正能量。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50"/>
              <w:rPr>
                <w:b w:val="0"/>
                <w:i w:val="0"/>
                <w:color w:val="000000"/>
                <w:spacing w:val="0"/>
                <w:sz w:val="18"/>
                <w:szCs w:val="18"/>
              </w:rPr>
            </w:pPr>
            <w:r>
              <w:rPr>
                <w:rStyle w:val="4"/>
                <w:rFonts w:hint="eastAsia" w:ascii="华文仿宋" w:hAnsi="华文仿宋" w:eastAsia="华文仿宋" w:cs="华文仿宋"/>
                <w:b/>
                <w:i w:val="0"/>
                <w:caps w:val="0"/>
                <w:color w:val="000000"/>
                <w:spacing w:val="0"/>
                <w:sz w:val="30"/>
                <w:szCs w:val="30"/>
                <w:bdr w:val="none" w:color="auto" w:sz="0" w:space="0"/>
              </w:rPr>
              <w:t>   负责人： 柴琳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b w:val="0"/>
                <w:i w:val="0"/>
                <w:color w:val="000000"/>
                <w:spacing w:val="0"/>
                <w:sz w:val="18"/>
                <w:szCs w:val="18"/>
              </w:rPr>
            </w:pPr>
            <w:r>
              <w:rPr>
                <w:rStyle w:val="4"/>
                <w:rFonts w:hint="eastAsia" w:ascii="华文仿宋" w:hAnsi="华文仿宋" w:eastAsia="华文仿宋" w:cs="华文仿宋"/>
                <w:b/>
                <w:i w:val="0"/>
                <w:caps w:val="0"/>
                <w:color w:val="000000"/>
                <w:spacing w:val="0"/>
                <w:sz w:val="30"/>
                <w:szCs w:val="30"/>
                <w:bdr w:val="none" w:color="auto" w:sz="0" w:space="0"/>
              </w:rPr>
              <w:t>二、素质拓展：养性姿彩，示风仪挥熠汗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50"/>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rPr>
              <w:t>1. 百花齐放，高雅艺术芬芳满杏林。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50"/>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rPr>
              <w:t>2. 修身养性，传统文化熏陶润校园。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50"/>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rPr>
              <w:t>3. 激情绽放，载歌载舞张扬显活力。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50"/>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rPr>
              <w:t>4. 岐黄医术，医德仁心美名扬天下。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50"/>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rPr>
              <w:t>5. 全民健身，阳光体育践行释青春。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50"/>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rPr>
              <w:t>6. 书中真知，思辨学问诚求寻真理。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50"/>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rPr>
              <w:t>   </w:t>
            </w:r>
            <w:r>
              <w:rPr>
                <w:rStyle w:val="4"/>
                <w:rFonts w:hint="eastAsia" w:ascii="华文仿宋" w:hAnsi="华文仿宋" w:eastAsia="华文仿宋" w:cs="华文仿宋"/>
                <w:b/>
                <w:i w:val="0"/>
                <w:caps w:val="0"/>
                <w:color w:val="000000"/>
                <w:spacing w:val="0"/>
                <w:sz w:val="30"/>
                <w:szCs w:val="30"/>
                <w:bdr w:val="none" w:color="auto" w:sz="0" w:space="0"/>
              </w:rPr>
              <w:t>负责人：  陈航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50"/>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b w:val="0"/>
                <w:i w:val="0"/>
                <w:color w:val="000000"/>
                <w:spacing w:val="0"/>
                <w:sz w:val="18"/>
                <w:szCs w:val="18"/>
              </w:rPr>
            </w:pPr>
            <w:r>
              <w:rPr>
                <w:rStyle w:val="4"/>
                <w:rFonts w:hint="eastAsia" w:ascii="华文仿宋" w:hAnsi="华文仿宋" w:eastAsia="华文仿宋" w:cs="华文仿宋"/>
                <w:b/>
                <w:i w:val="0"/>
                <w:caps w:val="0"/>
                <w:color w:val="000000"/>
                <w:spacing w:val="0"/>
                <w:sz w:val="30"/>
                <w:szCs w:val="30"/>
                <w:bdr w:val="none" w:color="auto" w:sz="0" w:space="0"/>
              </w:rPr>
              <w:t>三、权益服务：德才体性，立志愿系维权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50"/>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rPr>
              <w:t>1. 情撒暖播，志愿传递爱心。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50"/>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rPr>
              <w:t>2. 躬行足践，实践感悟真谛。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50"/>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rPr>
              <w:t>3. 强意增识，维权彰显平等。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jc w:val="left"/>
              <w:textAlignment w:val="baseline"/>
              <w:rPr>
                <w:b w:val="0"/>
                <w:i w:val="0"/>
                <w:color w:val="000000"/>
                <w:spacing w:val="0"/>
                <w:sz w:val="18"/>
                <w:szCs w:val="18"/>
              </w:rPr>
            </w:pPr>
            <w:r>
              <w:rPr>
                <w:rStyle w:val="4"/>
                <w:rFonts w:hint="eastAsia" w:ascii="华文仿宋" w:hAnsi="华文仿宋" w:eastAsia="华文仿宋" w:cs="华文仿宋"/>
                <w:b/>
                <w:i w:val="0"/>
                <w:caps w:val="0"/>
                <w:color w:val="000000"/>
                <w:spacing w:val="0"/>
                <w:sz w:val="30"/>
                <w:szCs w:val="30"/>
                <w:bdr w:val="none" w:color="auto" w:sz="0" w:space="0"/>
                <w:vertAlign w:val="baseline"/>
              </w:rPr>
              <w:t>    负责人：  李芷薇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50"/>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b w:val="0"/>
                <w:i w:val="0"/>
                <w:color w:val="000000"/>
                <w:spacing w:val="0"/>
                <w:sz w:val="18"/>
                <w:szCs w:val="18"/>
              </w:rPr>
            </w:pPr>
            <w:r>
              <w:rPr>
                <w:rStyle w:val="4"/>
                <w:rFonts w:hint="eastAsia" w:ascii="华文仿宋" w:hAnsi="华文仿宋" w:eastAsia="华文仿宋" w:cs="华文仿宋"/>
                <w:b/>
                <w:i w:val="0"/>
                <w:caps w:val="0"/>
                <w:color w:val="000000"/>
                <w:spacing w:val="0"/>
                <w:sz w:val="31"/>
                <w:szCs w:val="31"/>
                <w:bdr w:val="none" w:color="auto" w:sz="0" w:space="0"/>
              </w:rPr>
              <w:t>二、活动组织要求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b w:val="0"/>
                <w:i w:val="0"/>
                <w:color w:val="000000"/>
                <w:spacing w:val="0"/>
                <w:sz w:val="18"/>
                <w:szCs w:val="18"/>
              </w:rPr>
            </w:pPr>
            <w:r>
              <w:rPr>
                <w:rStyle w:val="4"/>
                <w:rFonts w:hint="eastAsia" w:ascii="华文仿宋" w:hAnsi="华文仿宋" w:eastAsia="华文仿宋" w:cs="华文仿宋"/>
                <w:b/>
                <w:i w:val="0"/>
                <w:caps w:val="0"/>
                <w:color w:val="000000"/>
                <w:spacing w:val="0"/>
                <w:sz w:val="30"/>
                <w:szCs w:val="30"/>
                <w:bdr w:val="none" w:color="auto" w:sz="0" w:space="0"/>
              </w:rPr>
              <w:t> （一）项目策划及申报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1. 青年文化艺术节所有申报活动均应在规定的时间内上交活动项目申报书的电子稿和书面稿（见附件），电子稿请发送至：njutcmqnwhysj@163.com。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2. 报送地点：大学生活动中心402办公室；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时    间：即日起至4月12日每天18:30—20:30。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15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3. 活动策划格式统一如下：页面设置采用A4纸格式，标题黑体加粗小二字号，正文宋体小四字号，行间距固定值22磅。正文的全部标题层次应整齐清晰，相同的层次应采用统一字体表示，第一级序号为“一”“二”“三”等，第二级序号为“1”“2”“3”等，第三级序号为“1.1”“1.2”“1.3”，以此类推。图表与正文之间要有一行的间距。页眉为 “第二十四届青年文化艺术节档案编号” 左对齐，页脚为“-页码-”居中。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84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4. 项目立项采取答辩评审形式，请申报单位准备好申PPT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(3分钟)。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360" w:right="0" w:firstLine="15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5. 项目申报立项由组委会秘书组负责。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b w:val="0"/>
                <w:i w:val="0"/>
                <w:color w:val="000000"/>
                <w:spacing w:val="0"/>
                <w:sz w:val="18"/>
                <w:szCs w:val="18"/>
              </w:rPr>
            </w:pPr>
            <w:r>
              <w:rPr>
                <w:rStyle w:val="4"/>
                <w:rFonts w:hint="eastAsia" w:ascii="华文仿宋" w:hAnsi="华文仿宋" w:eastAsia="华文仿宋" w:cs="华文仿宋"/>
                <w:b/>
                <w:i w:val="0"/>
                <w:caps w:val="0"/>
                <w:color w:val="000000"/>
                <w:spacing w:val="0"/>
                <w:sz w:val="30"/>
                <w:szCs w:val="30"/>
                <w:bdr w:val="none" w:color="auto" w:sz="0" w:space="0"/>
              </w:rPr>
              <w:t>（二）宣传及证书制作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宣传相关工作由青年文化艺术节组委会宣传组负责。期间所有活动所需的横幅、喷绘、写真、奖状及证书等均由青年文化艺术节组委会统一委托相关单位制作。未经青年文化艺术节组委会批准而制作以上物品所产生的相关费用由活动承办方自行承担，不得纳入报销范围。所有宣传方式的落款需规范（例：主办：第二十四届青年文化艺术节组委会，承办：**院分团委、学生会/**社团），青年文化艺术节组委会保留检查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1. 海报：本届青年文化艺术节所有海报均由活动承办方自行制作，所需材料由活动承办方自行负责准备，大型海报需粘贴青年文化艺术节节标。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邀请函、传单：本届青年文化艺术节所有邀请函及传单由活动承办方自行制作发放，落款必须包括第二十四届青年文化艺术节组委会。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2. 横幅、喷绘、写真：所用横幅均由宣传组统一制作管理，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活动承办方应在 4月12日之前将所需制作的横幅条数写入活动申报书中，并在活动正式开始2周前于晚上18：30-20：30至大学生活动中心401办公室（或联系青年文化艺术节宣传小组）填写横幅申请表。青年文化艺术节宣传小组将在3个工作日内完成制作并通知活动承办方前来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3. 奖状、证书：所用奖状和证书由秘书组统一管理制作，否则所颁奖项不予承认，活动承办方应在4月8日之前将所要颁发的奖项写入活动申报表中，并在活动结束2天内每天18：30-20：30至大学生活动中心402办公室（或联系青年文化艺术节秘书组）填写奖状申请表（内容包括获奖人员姓名、班级、学号、所获奖项）。青年文化艺术节秘书组将在2个工作日内完成奖状和证书的制作工作并通知活动承办方前来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b w:val="0"/>
                <w:i w:val="0"/>
                <w:color w:val="000000"/>
                <w:spacing w:val="0"/>
                <w:sz w:val="18"/>
                <w:szCs w:val="18"/>
              </w:rPr>
            </w:pPr>
            <w:r>
              <w:rPr>
                <w:rStyle w:val="4"/>
                <w:rFonts w:hint="eastAsia" w:ascii="华文仿宋" w:hAnsi="华文仿宋" w:eastAsia="华文仿宋" w:cs="华文仿宋"/>
                <w:b/>
                <w:i w:val="0"/>
                <w:caps w:val="0"/>
                <w:color w:val="000000"/>
                <w:spacing w:val="0"/>
                <w:sz w:val="30"/>
                <w:szCs w:val="30"/>
                <w:bdr w:val="none" w:color="auto" w:sz="0" w:space="0"/>
              </w:rPr>
              <w:t>  （三）报道及档案整理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1. 报道：活动承办方须在活动结束后及时进行宣传报道，如需青年文化艺术节组委会协助宣传，应在活动结束1天内将活动报道以电子稿的方式发送到专用邮箱（或联系青年文化艺术节报道小组负责人），电子稿内图片应与文档分开存放并不得超过5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2. 档案：活动承办方应在活动结束3天内将所承办活动所有档案报送组委会，可于每晚18：30-20：30交至大学生活动中心402办公室（或联系青年文化艺术节档案组负责人）。档案内容应包括最终策划、通讯稿、费用清单、活动照片(以JPG格式单独存放)以及活动总结、活动中使用的PPT等(除照片和PPT外，所有档案均需电子档与纸质档一式两份，档案格式参考策划格式)。详细格式可参照青年文化艺术节档案示例文件。如不能按要求及时提供完整的活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b w:val="0"/>
                <w:i w:val="0"/>
                <w:color w:val="000000"/>
                <w:spacing w:val="0"/>
                <w:sz w:val="18"/>
                <w:szCs w:val="18"/>
              </w:rPr>
            </w:pPr>
            <w:r>
              <w:rPr>
                <w:rStyle w:val="4"/>
                <w:rFonts w:hint="eastAsia" w:ascii="华文仿宋" w:hAnsi="华文仿宋" w:eastAsia="华文仿宋" w:cs="华文仿宋"/>
                <w:b/>
                <w:i w:val="0"/>
                <w:caps w:val="0"/>
                <w:color w:val="000000"/>
                <w:spacing w:val="0"/>
                <w:sz w:val="30"/>
                <w:szCs w:val="30"/>
                <w:bdr w:val="none" w:color="auto" w:sz="0" w:space="0"/>
              </w:rPr>
              <w:t>  （四） 经费预算及报销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1. 本次青年文化艺术节所用费用采取活动承办方提出活动预算方案，青年文化艺术节组委会负责审核、监督、报销。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95"/>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2. 活动进行中所有费用由活动承办方先行垫付，活动结束后由承办方填写报销申请单，待考核通过后予以报销。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5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3. 报销支持正式发票与收据，但每张正式发票与收据上需注明用途及两位经手人的签名，不得代签。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15" w:right="0" w:firstLine="51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4. 如在活动过程中违反相关规定，组委会将扣除活动考核相应评分，不予报销。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15" w:right="0" w:firstLine="51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textAlignment w:val="baseline"/>
              <w:rPr>
                <w:b w:val="0"/>
                <w:i w:val="0"/>
                <w:color w:val="000000"/>
                <w:spacing w:val="0"/>
                <w:sz w:val="18"/>
                <w:szCs w:val="18"/>
              </w:rPr>
            </w:pPr>
            <w:r>
              <w:rPr>
                <w:rStyle w:val="4"/>
                <w:rFonts w:hint="eastAsia" w:ascii="华文仿宋" w:hAnsi="华文仿宋" w:eastAsia="华文仿宋" w:cs="华文仿宋"/>
                <w:b/>
                <w:i w:val="0"/>
                <w:caps w:val="0"/>
                <w:color w:val="000000"/>
                <w:spacing w:val="0"/>
                <w:sz w:val="31"/>
                <w:szCs w:val="31"/>
                <w:bdr w:val="none" w:color="auto" w:sz="0" w:space="0"/>
                <w:vertAlign w:val="baseline"/>
              </w:rPr>
              <w:t>三、考核要求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青年文化艺术节结束后，</w:t>
            </w:r>
            <w:r>
              <w:rPr>
                <w:rStyle w:val="4"/>
                <w:rFonts w:hint="eastAsia" w:ascii="华文仿宋" w:hAnsi="华文仿宋" w:eastAsia="华文仿宋" w:cs="华文仿宋"/>
                <w:b/>
                <w:i w:val="0"/>
                <w:caps w:val="0"/>
                <w:color w:val="000000"/>
                <w:spacing w:val="0"/>
                <w:sz w:val="30"/>
                <w:szCs w:val="30"/>
                <w:bdr w:val="none" w:color="auto" w:sz="0" w:space="0"/>
                <w:vertAlign w:val="baseline"/>
              </w:rPr>
              <w:t>组委会将成立专门的督察组对每项活动予以考核评审</w:t>
            </w:r>
            <w:r>
              <w:rPr>
                <w:rFonts w:hint="eastAsia" w:ascii="华文仿宋" w:hAnsi="华文仿宋" w:eastAsia="华文仿宋" w:cs="华文仿宋"/>
                <w:b w:val="0"/>
                <w:i w:val="0"/>
                <w:caps w:val="0"/>
                <w:color w:val="000000"/>
                <w:spacing w:val="0"/>
                <w:sz w:val="30"/>
                <w:szCs w:val="30"/>
                <w:bdr w:val="none" w:color="auto" w:sz="0" w:space="0"/>
                <w:vertAlign w:val="baseline"/>
              </w:rPr>
              <w:t>。评审要求包括：主题深刻、形式新颖、经费使用合理、档案整理规范、活动程序符合要求、宣传报道及时到位等六项。评审结果分为“优秀”、“良好”、“合格”、“不合格”四个等级。</w:t>
            </w:r>
            <w:r>
              <w:rPr>
                <w:rStyle w:val="4"/>
                <w:rFonts w:hint="eastAsia" w:ascii="华文仿宋" w:hAnsi="华文仿宋" w:eastAsia="华文仿宋" w:cs="华文仿宋"/>
                <w:b/>
                <w:i w:val="0"/>
                <w:caps w:val="0"/>
                <w:color w:val="000000"/>
                <w:spacing w:val="0"/>
                <w:sz w:val="30"/>
                <w:szCs w:val="30"/>
                <w:bdr w:val="none" w:color="auto" w:sz="0" w:space="0"/>
                <w:vertAlign w:val="baseline"/>
              </w:rPr>
              <w:t>评为优秀将予以奖励，评为不合格的活动将取消该组织社团下一年度申报资格。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textAlignment w:val="baseline"/>
              <w:rPr>
                <w:b w:val="0"/>
                <w:i w:val="0"/>
                <w:color w:val="000000"/>
                <w:spacing w:val="0"/>
                <w:sz w:val="18"/>
                <w:szCs w:val="18"/>
              </w:rPr>
            </w:pPr>
            <w:r>
              <w:rPr>
                <w:rStyle w:val="4"/>
                <w:rFonts w:hint="eastAsia" w:ascii="华文仿宋" w:hAnsi="华文仿宋" w:eastAsia="华文仿宋" w:cs="华文仿宋"/>
                <w:b/>
                <w:i w:val="0"/>
                <w:caps w:val="0"/>
                <w:color w:val="000000"/>
                <w:spacing w:val="0"/>
                <w:sz w:val="30"/>
                <w:szCs w:val="30"/>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textAlignment w:val="baseline"/>
              <w:rPr>
                <w:b w:val="0"/>
                <w:i w:val="0"/>
                <w:color w:val="000000"/>
                <w:spacing w:val="0"/>
                <w:sz w:val="18"/>
                <w:szCs w:val="18"/>
              </w:rPr>
            </w:pPr>
            <w:r>
              <w:rPr>
                <w:rStyle w:val="4"/>
                <w:rFonts w:hint="eastAsia" w:ascii="华文仿宋" w:hAnsi="华文仿宋" w:eastAsia="华文仿宋" w:cs="华文仿宋"/>
                <w:b/>
                <w:i w:val="0"/>
                <w:caps w:val="0"/>
                <w:color w:val="000000"/>
                <w:spacing w:val="0"/>
                <w:sz w:val="31"/>
                <w:szCs w:val="31"/>
                <w:bdr w:val="none" w:color="auto" w:sz="0" w:space="0"/>
                <w:vertAlign w:val="baseline"/>
              </w:rPr>
              <w:t>四、日程安排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04月06日--04月12日    报送青年文化艺术节活动方案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04月13日--04月15日    组委会审核青年文化艺术节活动方案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04月20日--04月21日    青年文化艺术节活动立项申报答辩会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04月24日--04月25日    青年文化艺术节活动立项公示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04月26日--11月21日    第二十四届青年文化艺术节活动展示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11月22日—11月23日    青年文化艺术节十佳活动评选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75"/>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textAlignment w:val="baseline"/>
              <w:rPr>
                <w:b w:val="0"/>
                <w:i w:val="0"/>
                <w:color w:val="000000"/>
                <w:spacing w:val="0"/>
                <w:sz w:val="18"/>
                <w:szCs w:val="18"/>
              </w:rPr>
            </w:pPr>
            <w:r>
              <w:rPr>
                <w:rStyle w:val="4"/>
                <w:rFonts w:hint="eastAsia" w:ascii="华文仿宋" w:hAnsi="华文仿宋" w:eastAsia="华文仿宋" w:cs="华文仿宋"/>
                <w:b/>
                <w:i w:val="0"/>
                <w:caps w:val="0"/>
                <w:color w:val="000000"/>
                <w:spacing w:val="0"/>
                <w:sz w:val="30"/>
                <w:szCs w:val="30"/>
                <w:bdr w:val="none" w:color="auto" w:sz="0" w:space="0"/>
                <w:vertAlign w:val="baseline"/>
              </w:rPr>
              <w:t>五、联络人名单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总协调人：    刘  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秘书组负责人：钱小溪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宣传组负责人：王沐涵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财务组负责人：葛  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档案组负责人：钱小溪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报道组负责人：周耀龙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督察组负责人：刘  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附件：第二十四届青年文化艺术节活动项目申报书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15" w:right="0" w:firstLine="51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15" w:right="0" w:firstLine="51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15" w:right="0" w:firstLine="51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15" w:right="0" w:firstLine="510"/>
              <w:jc w:val="lef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共青团南京中医药大学委员会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15" w:right="360" w:firstLine="510"/>
              <w:jc w:val="right"/>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第二十四届青年文化艺术节组委会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15" w:right="360" w:firstLine="510"/>
              <w:textAlignment w:val="baseline"/>
              <w:rPr>
                <w:b w:val="0"/>
                <w:i w:val="0"/>
                <w:color w:val="000000"/>
                <w:spacing w:val="0"/>
                <w:sz w:val="18"/>
                <w:szCs w:val="18"/>
              </w:rPr>
            </w:pPr>
            <w:r>
              <w:rPr>
                <w:rFonts w:hint="eastAsia" w:ascii="华文仿宋" w:hAnsi="华文仿宋" w:eastAsia="华文仿宋" w:cs="华文仿宋"/>
                <w:b w:val="0"/>
                <w:i w:val="0"/>
                <w:caps w:val="0"/>
                <w:color w:val="000000"/>
                <w:spacing w:val="0"/>
                <w:sz w:val="30"/>
                <w:szCs w:val="30"/>
                <w:bdr w:val="none" w:color="auto" w:sz="0" w:space="0"/>
                <w:vertAlign w:val="baseline"/>
              </w:rPr>
              <w:t>                                                                  2017年3月 31日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65" w:lineRule="atLeast"/>
              <w:ind w:left="0" w:right="0"/>
              <w:jc w:val="left"/>
            </w:pPr>
            <w:r>
              <w:rPr>
                <w:rFonts w:ascii="微软雅黑" w:hAnsi="微软雅黑" w:eastAsia="微软雅黑" w:cs="微软雅黑"/>
                <w:b w:val="0"/>
                <w:i w:val="0"/>
                <w:caps w:val="0"/>
                <w:color w:val="474646"/>
                <w:spacing w:val="0"/>
                <w:sz w:val="21"/>
                <w:szCs w:val="21"/>
                <w:bdr w:val="none" w:color="auto" w:sz="0" w:space="0"/>
              </w:rPr>
              <w:br w:type="textWrapping"/>
            </w:r>
            <w:r>
              <w:rPr>
                <w:rFonts w:hint="eastAsia" w:ascii="宋体" w:hAnsi="宋体" w:eastAsia="宋体" w:cs="宋体"/>
                <w:b w:val="0"/>
                <w:i w:val="0"/>
                <w:caps w:val="0"/>
                <w:color w:val="474646"/>
                <w:spacing w:val="0"/>
                <w:sz w:val="24"/>
                <w:szCs w:val="24"/>
                <w:bdr w:val="none" w:color="auto" w:sz="0" w:space="0"/>
              </w:rPr>
              <w:t>附件：                                             </w:t>
            </w:r>
            <w:r>
              <w:rPr>
                <w:rStyle w:val="4"/>
                <w:rFonts w:hint="eastAsia" w:ascii="宋体" w:hAnsi="宋体" w:eastAsia="宋体" w:cs="宋体"/>
                <w:b/>
                <w:i w:val="0"/>
                <w:caps w:val="0"/>
                <w:color w:val="474646"/>
                <w:spacing w:val="0"/>
                <w:sz w:val="21"/>
                <w:szCs w:val="21"/>
                <w:bdr w:val="none" w:color="auto" w:sz="0" w:space="0"/>
              </w:rPr>
              <w:t>编号：</w:t>
            </w:r>
            <w:r>
              <w:rPr>
                <w:rStyle w:val="4"/>
                <w:rFonts w:hint="eastAsia" w:ascii="宋体" w:hAnsi="宋体" w:eastAsia="宋体" w:cs="宋体"/>
                <w:b/>
                <w:i w:val="0"/>
                <w:caps w:val="0"/>
                <w:color w:val="474646"/>
                <w:spacing w:val="0"/>
                <w:sz w:val="21"/>
                <w:szCs w:val="21"/>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left"/>
            </w:pPr>
            <w:r>
              <w:rPr>
                <w:rFonts w:hint="eastAsia" w:ascii="宋体" w:hAnsi="宋体" w:eastAsia="宋体" w:cs="宋体"/>
                <w:b w:val="0"/>
                <w:i w:val="0"/>
                <w:caps w:val="0"/>
                <w:color w:val="474646"/>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0" w:lineRule="atLeast"/>
              <w:ind w:left="0" w:right="0"/>
              <w:jc w:val="center"/>
            </w:pPr>
            <w:r>
              <w:rPr>
                <w:rStyle w:val="4"/>
                <w:rFonts w:ascii="华文中宋" w:hAnsi="华文中宋" w:eastAsia="华文中宋" w:cs="华文中宋"/>
                <w:b/>
                <w:i w:val="0"/>
                <w:caps w:val="0"/>
                <w:color w:val="474646"/>
                <w:spacing w:val="0"/>
                <w:sz w:val="48"/>
                <w:szCs w:val="48"/>
                <w:bdr w:val="none" w:color="auto" w:sz="0" w:space="0"/>
              </w:rPr>
              <w:t>南京中医药大学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4"/>
                <w:rFonts w:hint="eastAsia" w:ascii="华文中宋" w:hAnsi="华文中宋" w:eastAsia="华文中宋" w:cs="华文中宋"/>
                <w:b/>
                <w:i w:val="0"/>
                <w:caps w:val="0"/>
                <w:color w:val="474646"/>
                <w:spacing w:val="0"/>
                <w:sz w:val="48"/>
                <w:szCs w:val="48"/>
                <w:bdr w:val="none" w:color="auto" w:sz="0" w:space="0"/>
              </w:rPr>
              <w:t>第二十四届青年文化艺术节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4"/>
                <w:rFonts w:hint="eastAsia" w:ascii="华文中宋" w:hAnsi="华文中宋" w:eastAsia="华文中宋" w:cs="华文中宋"/>
                <w:b/>
                <w:i w:val="0"/>
                <w:caps w:val="0"/>
                <w:color w:val="474646"/>
                <w:spacing w:val="0"/>
                <w:sz w:val="48"/>
                <w:szCs w:val="48"/>
                <w:bdr w:val="none" w:color="auto" w:sz="0" w:space="0"/>
              </w:rPr>
              <w:t>项目申报书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微软雅黑" w:hAnsi="微软雅黑" w:eastAsia="微软雅黑" w:cs="微软雅黑"/>
                <w:b w:val="0"/>
                <w:i w:val="0"/>
                <w:caps w:val="0"/>
                <w:color w:val="474646"/>
                <w:spacing w:val="0"/>
                <w:sz w:val="21"/>
                <w:szCs w:val="21"/>
                <w:bdr w:val="single" w:color="DDDDDD" w:sz="6" w:space="0"/>
              </w:rPr>
              <w:drawing>
                <wp:inline distT="0" distB="0" distL="114300" distR="114300">
                  <wp:extent cx="2343150" cy="234315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tretch>
                            <a:fillRect/>
                          </a:stretch>
                        </pic:blipFill>
                        <pic:spPr>
                          <a:xfrm>
                            <a:off x="0" y="0"/>
                            <a:ext cx="2343150" cy="2343150"/>
                          </a:xfrm>
                          <a:prstGeom prst="rect">
                            <a:avLst/>
                          </a:prstGeom>
                          <a:noFill/>
                          <a:ln w="9525">
                            <a:noFill/>
                          </a:ln>
                        </pic:spPr>
                      </pic:pic>
                    </a:graphicData>
                  </a:graphic>
                </wp:inline>
              </w:drawing>
            </w:r>
            <w:r>
              <w:rPr>
                <w:rFonts w:hint="eastAsia" w:ascii="宋体" w:hAnsi="宋体" w:eastAsia="宋体" w:cs="宋体"/>
                <w:b w:val="0"/>
                <w:i w:val="0"/>
                <w:caps w:val="0"/>
                <w:color w:val="474646"/>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宋体" w:hAnsi="宋体" w:eastAsia="宋体" w:cs="宋体"/>
                <w:b w:val="0"/>
                <w:i w:val="0"/>
                <w:caps w:val="0"/>
                <w:color w:val="474646"/>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宋体" w:hAnsi="宋体" w:eastAsia="宋体" w:cs="宋体"/>
                <w:b w:val="0"/>
                <w:i w:val="0"/>
                <w:caps w:val="0"/>
                <w:color w:val="474646"/>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宋体" w:hAnsi="宋体" w:eastAsia="宋体" w:cs="宋体"/>
                <w:b w:val="0"/>
                <w:i w:val="0"/>
                <w:caps w:val="0"/>
                <w:color w:val="474646"/>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宋体" w:hAnsi="宋体" w:eastAsia="宋体" w:cs="宋体"/>
                <w:b w:val="0"/>
                <w:i w:val="0"/>
                <w:caps w:val="0"/>
                <w:color w:val="474646"/>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宋体" w:hAnsi="宋体" w:eastAsia="宋体" w:cs="宋体"/>
                <w:b w:val="0"/>
                <w:i w:val="0"/>
                <w:caps w:val="0"/>
                <w:color w:val="474646"/>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宋体" w:hAnsi="宋体" w:eastAsia="宋体" w:cs="宋体"/>
                <w:b w:val="0"/>
                <w:i w:val="0"/>
                <w:caps w:val="0"/>
                <w:color w:val="474646"/>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3495" w:right="0"/>
            </w:pPr>
            <w:r>
              <w:rPr>
                <w:rStyle w:val="4"/>
                <w:rFonts w:hint="eastAsia" w:ascii="宋体" w:hAnsi="宋体" w:eastAsia="宋体" w:cs="宋体"/>
                <w:b/>
                <w:i w:val="0"/>
                <w:caps w:val="0"/>
                <w:color w:val="474646"/>
                <w:spacing w:val="45"/>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3495" w:right="0"/>
            </w:pPr>
            <w:r>
              <w:rPr>
                <w:rStyle w:val="4"/>
                <w:rFonts w:hint="eastAsia" w:ascii="宋体" w:hAnsi="宋体" w:eastAsia="宋体" w:cs="宋体"/>
                <w:b/>
                <w:i w:val="0"/>
                <w:caps w:val="0"/>
                <w:color w:val="474646"/>
                <w:spacing w:val="45"/>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3495" w:right="0"/>
            </w:pPr>
            <w:r>
              <w:rPr>
                <w:rStyle w:val="4"/>
                <w:rFonts w:hint="eastAsia" w:ascii="宋体" w:hAnsi="宋体" w:eastAsia="宋体" w:cs="宋体"/>
                <w:b/>
                <w:i w:val="0"/>
                <w:caps w:val="0"/>
                <w:color w:val="474646"/>
                <w:spacing w:val="45"/>
                <w:sz w:val="31"/>
                <w:szCs w:val="31"/>
                <w:bdr w:val="none" w:color="auto" w:sz="0" w:space="0"/>
              </w:rPr>
              <w:t>项目名称：</w:t>
            </w:r>
            <w:r>
              <w:rPr>
                <w:rStyle w:val="4"/>
                <w:rFonts w:hint="eastAsia" w:ascii="宋体" w:hAnsi="宋体" w:eastAsia="宋体" w:cs="宋体"/>
                <w:b/>
                <w:i w:val="0"/>
                <w:caps w:val="0"/>
                <w:color w:val="474646"/>
                <w:spacing w:val="45"/>
                <w:sz w:val="31"/>
                <w:szCs w:val="31"/>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840" w:right="0"/>
            </w:pPr>
            <w:r>
              <w:rPr>
                <w:rStyle w:val="4"/>
                <w:rFonts w:hint="eastAsia" w:ascii="宋体" w:hAnsi="宋体" w:eastAsia="宋体" w:cs="宋体"/>
                <w:b/>
                <w:i w:val="0"/>
                <w:caps w:val="0"/>
                <w:color w:val="474646"/>
                <w:spacing w:val="45"/>
                <w:sz w:val="31"/>
                <w:szCs w:val="31"/>
                <w:bdr w:val="none" w:color="auto" w:sz="0" w:space="0"/>
              </w:rPr>
              <w:t>申报单位：</w:t>
            </w:r>
            <w:r>
              <w:rPr>
                <w:rStyle w:val="4"/>
                <w:rFonts w:hint="eastAsia" w:ascii="宋体" w:hAnsi="宋体" w:eastAsia="宋体" w:cs="宋体"/>
                <w:b/>
                <w:i w:val="0"/>
                <w:caps w:val="0"/>
                <w:color w:val="474646"/>
                <w:spacing w:val="45"/>
                <w:sz w:val="31"/>
                <w:szCs w:val="31"/>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840" w:right="0"/>
            </w:pPr>
            <w:r>
              <w:rPr>
                <w:rStyle w:val="4"/>
                <w:rFonts w:hint="eastAsia" w:ascii="宋体" w:hAnsi="宋体" w:eastAsia="宋体" w:cs="宋体"/>
                <w:b/>
                <w:i w:val="0"/>
                <w:caps w:val="0"/>
                <w:color w:val="474646"/>
                <w:spacing w:val="0"/>
                <w:sz w:val="31"/>
                <w:szCs w:val="31"/>
                <w:bdr w:val="none" w:color="auto" w:sz="0" w:space="0"/>
              </w:rPr>
              <w:t>项目负责人</w:t>
            </w:r>
            <w:r>
              <w:rPr>
                <w:rStyle w:val="4"/>
                <w:rFonts w:hint="eastAsia" w:ascii="宋体" w:hAnsi="宋体" w:eastAsia="宋体" w:cs="宋体"/>
                <w:b/>
                <w:i w:val="0"/>
                <w:caps w:val="0"/>
                <w:color w:val="474646"/>
                <w:spacing w:val="45"/>
                <w:sz w:val="31"/>
                <w:szCs w:val="31"/>
                <w:bdr w:val="none" w:color="auto" w:sz="0" w:space="0"/>
              </w:rPr>
              <w:t>：</w:t>
            </w:r>
            <w:r>
              <w:rPr>
                <w:rStyle w:val="4"/>
                <w:rFonts w:hint="eastAsia" w:ascii="宋体" w:hAnsi="宋体" w:eastAsia="宋体" w:cs="宋体"/>
                <w:b/>
                <w:i w:val="0"/>
                <w:caps w:val="0"/>
                <w:color w:val="474646"/>
                <w:spacing w:val="45"/>
                <w:sz w:val="31"/>
                <w:szCs w:val="31"/>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840" w:right="0"/>
            </w:pPr>
            <w:r>
              <w:rPr>
                <w:rStyle w:val="4"/>
                <w:rFonts w:hint="eastAsia" w:ascii="宋体" w:hAnsi="宋体" w:eastAsia="宋体" w:cs="宋体"/>
                <w:b/>
                <w:i w:val="0"/>
                <w:caps w:val="0"/>
                <w:color w:val="474646"/>
                <w:spacing w:val="45"/>
                <w:sz w:val="31"/>
                <w:szCs w:val="31"/>
                <w:bdr w:val="none" w:color="auto" w:sz="0" w:space="0"/>
              </w:rPr>
              <w:t>联系电话：</w:t>
            </w:r>
            <w:r>
              <w:rPr>
                <w:rStyle w:val="4"/>
                <w:rFonts w:hint="eastAsia" w:ascii="宋体" w:hAnsi="宋体" w:eastAsia="宋体" w:cs="宋体"/>
                <w:b/>
                <w:i w:val="0"/>
                <w:caps w:val="0"/>
                <w:color w:val="474646"/>
                <w:spacing w:val="45"/>
                <w:sz w:val="31"/>
                <w:szCs w:val="31"/>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Style w:val="4"/>
                <w:rFonts w:hint="eastAsia" w:ascii="宋体" w:hAnsi="宋体" w:eastAsia="宋体" w:cs="宋体"/>
                <w:b/>
                <w:i w:val="0"/>
                <w:caps w:val="0"/>
                <w:color w:val="474646"/>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Style w:val="4"/>
                <w:rFonts w:hint="eastAsia" w:ascii="宋体" w:hAnsi="宋体" w:eastAsia="宋体" w:cs="宋体"/>
                <w:b/>
                <w:i w:val="0"/>
                <w:caps w:val="0"/>
                <w:color w:val="474646"/>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Style w:val="4"/>
                <w:rFonts w:hint="eastAsia" w:ascii="宋体" w:hAnsi="宋体" w:eastAsia="宋体" w:cs="宋体"/>
                <w:b/>
                <w:i w:val="0"/>
                <w:caps w:val="0"/>
                <w:color w:val="474646"/>
                <w:spacing w:val="0"/>
                <w:sz w:val="21"/>
                <w:szCs w:val="21"/>
                <w:bdr w:val="none" w:color="auto" w:sz="0" w:space="0"/>
              </w:rPr>
              <w:t>青年文化艺术节组委会制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Style w:val="4"/>
                <w:rFonts w:hint="eastAsia" w:ascii="宋体" w:hAnsi="宋体" w:eastAsia="宋体" w:cs="宋体"/>
                <w:b/>
                <w:i w:val="0"/>
                <w:caps w:val="0"/>
                <w:color w:val="474646"/>
                <w:spacing w:val="0"/>
                <w:sz w:val="21"/>
                <w:szCs w:val="21"/>
                <w:bdr w:val="none" w:color="auto" w:sz="0" w:space="0"/>
              </w:rPr>
              <w:t>2017年4月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华文仿宋" w:hAnsi="华文仿宋" w:eastAsia="华文仿宋" w:cs="华文仿宋"/>
                <w:b w:val="0"/>
                <w:i w:val="0"/>
                <w:caps w:val="0"/>
                <w:color w:val="474646"/>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b w:val="0"/>
                <w:i w:val="0"/>
                <w:caps w:val="0"/>
                <w:color w:val="474646"/>
                <w:spacing w:val="0"/>
                <w:sz w:val="21"/>
                <w:szCs w:val="21"/>
                <w:bdr w:val="none" w:color="auto" w:sz="0" w:space="0"/>
              </w:rPr>
              <w:t> </w:t>
            </w:r>
          </w:p>
          <w:tbl>
            <w:tblPr>
              <w:tblW w:w="8262" w:type="dxa"/>
              <w:tblCellSpacing w:w="15"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72"/>
              <w:gridCol w:w="621"/>
              <w:gridCol w:w="145"/>
              <w:gridCol w:w="1534"/>
              <w:gridCol w:w="2862"/>
              <w:gridCol w:w="2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15" w:hRule="atLeast"/>
                <w:tblCellSpacing w:w="15" w:type="dxa"/>
              </w:trPr>
              <w:tc>
                <w:tcPr>
                  <w:tcW w:w="1448"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华文仿宋" w:hAnsi="华文仿宋" w:eastAsia="华文仿宋" w:cs="华文仿宋"/>
                      <w:b/>
                      <w:sz w:val="28"/>
                      <w:szCs w:val="28"/>
                      <w:bdr w:val="none" w:color="auto" w:sz="0" w:space="0"/>
                    </w:rPr>
                    <w:t>活动名称</w:t>
                  </w:r>
                </w:p>
              </w:tc>
              <w:tc>
                <w:tcPr>
                  <w:tcW w:w="6724" w:type="dxa"/>
                  <w:gridSpan w:val="4"/>
                  <w:tcBorders>
                    <w:top w:val="single" w:color="auto" w:sz="6" w:space="0"/>
                    <w:left w:val="nil"/>
                    <w:bottom w:val="single" w:color="auto" w:sz="6" w:space="0"/>
                    <w:right w:val="single" w:color="auto" w:sz="6" w:space="0"/>
                  </w:tcBorders>
                  <w:shd w:val="clear"/>
                  <w:tcMar>
                    <w:left w:w="105"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blCellSpacing w:w="15" w:type="dxa"/>
              </w:trPr>
              <w:tc>
                <w:tcPr>
                  <w:tcW w:w="1448" w:type="dxa"/>
                  <w:gridSpan w:val="2"/>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华文仿宋" w:hAnsi="华文仿宋" w:eastAsia="华文仿宋" w:cs="华文仿宋"/>
                      <w:b/>
                      <w:sz w:val="28"/>
                      <w:szCs w:val="28"/>
                      <w:bdr w:val="none" w:color="auto" w:sz="0" w:space="0"/>
                    </w:rPr>
                    <w:t>活动时间</w:t>
                  </w:r>
                </w:p>
              </w:tc>
              <w:tc>
                <w:tcPr>
                  <w:tcW w:w="6724" w:type="dxa"/>
                  <w:gridSpan w:val="4"/>
                  <w:tcBorders>
                    <w:top w:val="nil"/>
                    <w:left w:val="nil"/>
                    <w:bottom w:val="single" w:color="auto" w:sz="6" w:space="0"/>
                    <w:right w:val="single" w:color="auto" w:sz="6" w:space="0"/>
                  </w:tcBorders>
                  <w:shd w:val="clear"/>
                  <w:tcMar>
                    <w:left w:w="105"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15" w:type="dxa"/>
              </w:trPr>
              <w:tc>
                <w:tcPr>
                  <w:tcW w:w="1448" w:type="dxa"/>
                  <w:gridSpan w:val="2"/>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华文仿宋" w:hAnsi="华文仿宋" w:eastAsia="华文仿宋" w:cs="华文仿宋"/>
                      <w:b/>
                      <w:sz w:val="28"/>
                      <w:szCs w:val="28"/>
                      <w:bdr w:val="none" w:color="auto" w:sz="0" w:space="0"/>
                    </w:rPr>
                    <w:t>活动地点</w:t>
                  </w:r>
                </w:p>
              </w:tc>
              <w:tc>
                <w:tcPr>
                  <w:tcW w:w="6724" w:type="dxa"/>
                  <w:gridSpan w:val="4"/>
                  <w:tcBorders>
                    <w:top w:val="nil"/>
                    <w:left w:val="nil"/>
                    <w:bottom w:val="single" w:color="auto" w:sz="6" w:space="0"/>
                    <w:right w:val="single" w:color="auto" w:sz="6" w:space="0"/>
                  </w:tcBorders>
                  <w:shd w:val="clear"/>
                  <w:tcMar>
                    <w:left w:w="105"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 w:hRule="atLeast"/>
                <w:tblCellSpacing w:w="15" w:type="dxa"/>
              </w:trPr>
              <w:tc>
                <w:tcPr>
                  <w:tcW w:w="1448" w:type="dxa"/>
                  <w:gridSpan w:val="2"/>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华文仿宋" w:hAnsi="华文仿宋" w:eastAsia="华文仿宋" w:cs="华文仿宋"/>
                      <w:b/>
                      <w:sz w:val="28"/>
                      <w:szCs w:val="28"/>
                      <w:bdr w:val="none" w:color="auto" w:sz="0" w:space="0"/>
                    </w:rPr>
                    <w:t>所属版块</w:t>
                  </w:r>
                </w:p>
              </w:tc>
              <w:tc>
                <w:tcPr>
                  <w:tcW w:w="6724" w:type="dxa"/>
                  <w:gridSpan w:val="4"/>
                  <w:tcBorders>
                    <w:top w:val="nil"/>
                    <w:left w:val="nil"/>
                    <w:bottom w:val="single" w:color="auto" w:sz="6" w:space="0"/>
                    <w:right w:val="single" w:color="auto" w:sz="6" w:space="0"/>
                  </w:tcBorders>
                  <w:shd w:val="clear"/>
                  <w:tcMar>
                    <w:left w:w="105"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blCellSpacing w:w="15" w:type="dxa"/>
              </w:trPr>
              <w:tc>
                <w:tcPr>
                  <w:tcW w:w="1448" w:type="dxa"/>
                  <w:gridSpan w:val="2"/>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华文仿宋" w:hAnsi="华文仿宋" w:eastAsia="华文仿宋" w:cs="华文仿宋"/>
                      <w:b/>
                      <w:sz w:val="28"/>
                      <w:szCs w:val="28"/>
                      <w:bdr w:val="none" w:color="auto" w:sz="0" w:space="0"/>
                    </w:rPr>
                    <w:t>主办单位</w:t>
                  </w:r>
                </w:p>
              </w:tc>
              <w:tc>
                <w:tcPr>
                  <w:tcW w:w="6724" w:type="dxa"/>
                  <w:gridSpan w:val="4"/>
                  <w:tcBorders>
                    <w:top w:val="nil"/>
                    <w:left w:val="nil"/>
                    <w:bottom w:val="single" w:color="auto" w:sz="6" w:space="0"/>
                    <w:right w:val="single" w:color="auto" w:sz="6" w:space="0"/>
                  </w:tcBorders>
                  <w:shd w:val="clear"/>
                  <w:tcMar>
                    <w:left w:w="105"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blCellSpacing w:w="15" w:type="dxa"/>
              </w:trPr>
              <w:tc>
                <w:tcPr>
                  <w:tcW w:w="82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华文仿宋" w:hAnsi="华文仿宋" w:eastAsia="华文仿宋" w:cs="华文仿宋"/>
                      <w:b/>
                      <w:sz w:val="28"/>
                      <w:szCs w:val="28"/>
                      <w:bdr w:val="none" w:color="auto" w:sz="0" w:space="0"/>
                    </w:rPr>
                    <w:t>活动简介</w:t>
                  </w:r>
                </w:p>
              </w:tc>
              <w:tc>
                <w:tcPr>
                  <w:tcW w:w="7345" w:type="dxa"/>
                  <w:gridSpan w:val="5"/>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华文仿宋" w:hAnsi="华文仿宋" w:eastAsia="华文仿宋" w:cs="华文仿宋"/>
                      <w:sz w:val="28"/>
                      <w:szCs w:val="28"/>
                      <w:bdr w:val="none" w:color="auto" w:sz="0" w:space="0"/>
                    </w:rPr>
                    <w:t>（300字以内，阐明申报版块理由、活动特色、对于校园文化的作用）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90"/>
                    <w:jc w:val="right"/>
                  </w:pPr>
                  <w:r>
                    <w:rPr>
                      <w:rFonts w:hint="eastAsia" w:ascii="华文仿宋" w:hAnsi="华文仿宋" w:eastAsia="华文仿宋" w:cs="华文仿宋"/>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5" w:hRule="atLeast"/>
                <w:tblCellSpacing w:w="15" w:type="dxa"/>
              </w:trPr>
              <w:tc>
                <w:tcPr>
                  <w:tcW w:w="82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华文仿宋" w:hAnsi="华文仿宋" w:eastAsia="华文仿宋" w:cs="华文仿宋"/>
                      <w:b/>
                      <w:sz w:val="28"/>
                      <w:szCs w:val="28"/>
                      <w:bdr w:val="none" w:color="auto" w:sz="0" w:space="0"/>
                    </w:rPr>
                    <w:t>经费类别</w:t>
                  </w:r>
                </w:p>
              </w:tc>
              <w:tc>
                <w:tcPr>
                  <w:tcW w:w="7345" w:type="dxa"/>
                  <w:gridSpan w:val="5"/>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135"/>
                    <w:jc w:val="center"/>
                  </w:pPr>
                  <w:r>
                    <w:rPr>
                      <w:rFonts w:hint="eastAsia" w:ascii="华文仿宋" w:hAnsi="华文仿宋" w:eastAsia="华文仿宋" w:cs="华文仿宋"/>
                      <w:sz w:val="28"/>
                      <w:szCs w:val="28"/>
                      <w:bdr w:val="none" w:color="auto" w:sz="0" w:space="0"/>
                    </w:rPr>
                    <w:t>□立项全资助   □立项部分资助   □立项不资助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70" w:hRule="atLeast"/>
                <w:tblCellSpacing w:w="15" w:type="dxa"/>
              </w:trPr>
              <w:tc>
                <w:tcPr>
                  <w:tcW w:w="82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华文仿宋" w:hAnsi="华文仿宋" w:eastAsia="华文仿宋" w:cs="华文仿宋"/>
                      <w:b/>
                      <w:sz w:val="28"/>
                      <w:szCs w:val="28"/>
                      <w:bdr w:val="none" w:color="auto" w:sz="0" w:space="0"/>
                    </w:rPr>
                    <w:t>总体预算</w:t>
                  </w:r>
                </w:p>
              </w:tc>
              <w:tc>
                <w:tcPr>
                  <w:tcW w:w="7345" w:type="dxa"/>
                  <w:gridSpan w:val="5"/>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华文仿宋" w:hAnsi="华文仿宋" w:eastAsia="华文仿宋" w:cs="华文仿宋"/>
                      <w:sz w:val="28"/>
                      <w:szCs w:val="28"/>
                      <w:bdr w:val="none" w:color="auto" w:sz="0" w:space="0"/>
                    </w:rPr>
                    <w:t>（需写明费用总金额及详细用途，采购物品单价，数目；务必另附表格）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blCellSpacing w:w="15" w:type="dxa"/>
              </w:trPr>
              <w:tc>
                <w:tcPr>
                  <w:tcW w:w="82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华文仿宋" w:hAnsi="华文仿宋" w:eastAsia="华文仿宋" w:cs="华文仿宋"/>
                      <w:b/>
                      <w:sz w:val="28"/>
                      <w:szCs w:val="28"/>
                      <w:bdr w:val="none" w:color="auto" w:sz="0" w:space="0"/>
                    </w:rPr>
                    <w:t>奖项设置</w:t>
                  </w:r>
                </w:p>
              </w:tc>
              <w:tc>
                <w:tcPr>
                  <w:tcW w:w="7345" w:type="dxa"/>
                  <w:gridSpan w:val="5"/>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华文仿宋" w:hAnsi="华文仿宋" w:eastAsia="华文仿宋" w:cs="华文仿宋"/>
                      <w:sz w:val="28"/>
                      <w:szCs w:val="28"/>
                      <w:bdr w:val="none" w:color="auto" w:sz="0" w:space="0"/>
                    </w:rPr>
                    <w:t>（需写明奖项名称，颁发数目）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华文仿宋" w:hAnsi="华文仿宋" w:eastAsia="华文仿宋" w:cs="华文仿宋"/>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right"/>
                  </w:pPr>
                  <w:r>
                    <w:rPr>
                      <w:rFonts w:hint="eastAsia" w:ascii="华文仿宋" w:hAnsi="华文仿宋" w:eastAsia="华文仿宋" w:cs="华文仿宋"/>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blCellSpacing w:w="15" w:type="dxa"/>
              </w:trPr>
              <w:tc>
                <w:tcPr>
                  <w:tcW w:w="827"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Style w:val="4"/>
                      <w:rFonts w:hint="eastAsia" w:ascii="华文仿宋" w:hAnsi="华文仿宋" w:eastAsia="华文仿宋" w:cs="华文仿宋"/>
                      <w:b/>
                      <w:sz w:val="28"/>
                      <w:szCs w:val="28"/>
                      <w:bdr w:val="none" w:color="auto" w:sz="0" w:space="0"/>
                    </w:rPr>
                    <w:t>宣传</w:t>
                  </w:r>
                </w:p>
              </w:tc>
              <w:tc>
                <w:tcPr>
                  <w:tcW w:w="7345" w:type="dxa"/>
                  <w:gridSpan w:val="5"/>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华文仿宋" w:hAnsi="华文仿宋" w:eastAsia="华文仿宋" w:cs="华文仿宋"/>
                      <w:sz w:val="28"/>
                      <w:szCs w:val="28"/>
                      <w:bdr w:val="none" w:color="auto" w:sz="0" w:space="0"/>
                    </w:rPr>
                    <w:t>本次活动将使用横幅条，写真张，喷绘张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blCellSpacing w:w="15" w:type="dxa"/>
              </w:trPr>
              <w:tc>
                <w:tcPr>
                  <w:tcW w:w="1593"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华文仿宋" w:hAnsi="华文仿宋" w:eastAsia="华文仿宋" w:cs="华文仿宋"/>
                      <w:b/>
                      <w:sz w:val="28"/>
                      <w:szCs w:val="28"/>
                      <w:bdr w:val="none" w:color="auto" w:sz="0" w:space="0"/>
                    </w:rPr>
                    <w:t>通讯录</w:t>
                  </w:r>
                </w:p>
              </w:tc>
              <w:tc>
                <w:tcPr>
                  <w:tcW w:w="150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华文仿宋" w:hAnsi="华文仿宋" w:eastAsia="华文仿宋" w:cs="华文仿宋"/>
                      <w:b/>
                      <w:sz w:val="28"/>
                      <w:szCs w:val="28"/>
                      <w:bdr w:val="none" w:color="auto" w:sz="0" w:space="0"/>
                    </w:rPr>
                    <w:t>姓名</w:t>
                  </w:r>
                </w:p>
              </w:tc>
              <w:tc>
                <w:tcPr>
                  <w:tcW w:w="2832"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华文仿宋" w:hAnsi="华文仿宋" w:eastAsia="华文仿宋" w:cs="华文仿宋"/>
                      <w:b/>
                      <w:sz w:val="28"/>
                      <w:szCs w:val="28"/>
                      <w:bdr w:val="none" w:color="auto" w:sz="0" w:space="0"/>
                    </w:rPr>
                    <w:t>职务</w:t>
                  </w:r>
                </w:p>
              </w:tc>
              <w:tc>
                <w:tcPr>
                  <w:tcW w:w="2183"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华文仿宋" w:hAnsi="华文仿宋" w:eastAsia="华文仿宋" w:cs="华文仿宋"/>
                      <w:b/>
                      <w:sz w:val="28"/>
                      <w:szCs w:val="28"/>
                      <w:bdr w:val="none" w:color="auto" w:sz="0" w:space="0"/>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blCellSpacing w:w="15" w:type="dxa"/>
              </w:trPr>
              <w:tc>
                <w:tcPr>
                  <w:tcW w:w="1593"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华文仿宋" w:hAnsi="华文仿宋" w:eastAsia="华文仿宋" w:cs="华文仿宋"/>
                      <w:sz w:val="28"/>
                      <w:szCs w:val="28"/>
                      <w:bdr w:val="none" w:color="auto" w:sz="0" w:space="0"/>
                    </w:rPr>
                    <w:t>指导老师</w:t>
                  </w:r>
                </w:p>
              </w:tc>
              <w:tc>
                <w:tcPr>
                  <w:tcW w:w="1504"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832"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183"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blCellSpacing w:w="15" w:type="dxa"/>
              </w:trPr>
              <w:tc>
                <w:tcPr>
                  <w:tcW w:w="1593"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华文仿宋" w:hAnsi="华文仿宋" w:eastAsia="华文仿宋" w:cs="华文仿宋"/>
                      <w:sz w:val="28"/>
                      <w:szCs w:val="28"/>
                      <w:bdr w:val="none" w:color="auto" w:sz="0" w:space="0"/>
                    </w:rPr>
                    <w:t>总体负责人</w:t>
                  </w:r>
                </w:p>
              </w:tc>
              <w:tc>
                <w:tcPr>
                  <w:tcW w:w="1504"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832"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183"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tblCellSpacing w:w="15" w:type="dxa"/>
              </w:trPr>
              <w:tc>
                <w:tcPr>
                  <w:tcW w:w="1593"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华文仿宋" w:hAnsi="华文仿宋" w:eastAsia="华文仿宋" w:cs="华文仿宋"/>
                      <w:sz w:val="28"/>
                      <w:szCs w:val="28"/>
                      <w:bdr w:val="none" w:color="auto" w:sz="0" w:space="0"/>
                    </w:rPr>
                    <w:t>宣传负责人</w:t>
                  </w:r>
                </w:p>
              </w:tc>
              <w:tc>
                <w:tcPr>
                  <w:tcW w:w="1504"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832"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183"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15" w:type="dxa"/>
              </w:trPr>
              <w:tc>
                <w:tcPr>
                  <w:tcW w:w="1593"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华文仿宋" w:hAnsi="华文仿宋" w:eastAsia="华文仿宋" w:cs="华文仿宋"/>
                      <w:sz w:val="28"/>
                      <w:szCs w:val="28"/>
                      <w:bdr w:val="none" w:color="auto" w:sz="0" w:space="0"/>
                    </w:rPr>
                    <w:t>资金负责人</w:t>
                  </w:r>
                </w:p>
              </w:tc>
              <w:tc>
                <w:tcPr>
                  <w:tcW w:w="1504"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832"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183"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 w:hRule="atLeast"/>
                <w:tblCellSpacing w:w="15" w:type="dxa"/>
              </w:trPr>
              <w:tc>
                <w:tcPr>
                  <w:tcW w:w="1593"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华文仿宋" w:hAnsi="华文仿宋" w:eastAsia="华文仿宋" w:cs="华文仿宋"/>
                      <w:sz w:val="28"/>
                      <w:szCs w:val="28"/>
                      <w:bdr w:val="none" w:color="auto" w:sz="0" w:space="0"/>
                    </w:rPr>
                    <w:t>报道负责人</w:t>
                  </w:r>
                </w:p>
              </w:tc>
              <w:tc>
                <w:tcPr>
                  <w:tcW w:w="1504"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832"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183"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tblCellSpacing w:w="15" w:type="dxa"/>
              </w:trPr>
              <w:tc>
                <w:tcPr>
                  <w:tcW w:w="1593"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华文仿宋" w:hAnsi="华文仿宋" w:eastAsia="华文仿宋" w:cs="华文仿宋"/>
                      <w:sz w:val="28"/>
                      <w:szCs w:val="28"/>
                      <w:bdr w:val="none" w:color="auto" w:sz="0" w:space="0"/>
                    </w:rPr>
                    <w:t>档案负责人</w:t>
                  </w:r>
                </w:p>
              </w:tc>
              <w:tc>
                <w:tcPr>
                  <w:tcW w:w="1504"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832"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183" w:type="dxa"/>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0" w:hRule="atLeast"/>
                <w:tblCellSpacing w:w="15" w:type="dxa"/>
              </w:trPr>
              <w:tc>
                <w:tcPr>
                  <w:tcW w:w="1593"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华文仿宋" w:hAnsi="华文仿宋" w:eastAsia="华文仿宋" w:cs="华文仿宋"/>
                      <w:b/>
                      <w:sz w:val="28"/>
                      <w:szCs w:val="28"/>
                      <w:bdr w:val="none" w:color="auto" w:sz="0" w:space="0"/>
                    </w:rPr>
                    <w:t>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华文仿宋" w:hAnsi="华文仿宋" w:eastAsia="华文仿宋" w:cs="华文仿宋"/>
                      <w:b/>
                      <w:sz w:val="28"/>
                      <w:szCs w:val="28"/>
                      <w:bdr w:val="none" w:color="auto" w:sz="0" w:space="0"/>
                    </w:rPr>
                    <w:t>意见</w:t>
                  </w:r>
                </w:p>
              </w:tc>
              <w:tc>
                <w:tcPr>
                  <w:tcW w:w="6579" w:type="dxa"/>
                  <w:gridSpan w:val="3"/>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480"/>
                  </w:pPr>
                  <w:r>
                    <w:rPr>
                      <w:rFonts w:hint="eastAsia" w:ascii="华文仿宋" w:hAnsi="华文仿宋" w:eastAsia="华文仿宋" w:cs="华文仿宋"/>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480" w:firstLine="2655"/>
                  </w:pPr>
                  <w:r>
                    <w:rPr>
                      <w:rFonts w:hint="eastAsia" w:ascii="华文仿宋" w:hAnsi="华文仿宋" w:eastAsia="华文仿宋" w:cs="华文仿宋"/>
                      <w:sz w:val="28"/>
                      <w:szCs w:val="28"/>
                      <w:bdr w:val="none" w:color="auto" w:sz="0" w:space="0"/>
                    </w:rPr>
                    <w:t>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480"/>
                    <w:jc w:val="center"/>
                  </w:pPr>
                  <w:r>
                    <w:rPr>
                      <w:rFonts w:hint="eastAsia" w:ascii="华文仿宋" w:hAnsi="华文仿宋" w:eastAsia="华文仿宋" w:cs="华文仿宋"/>
                      <w:sz w:val="28"/>
                      <w:szCs w:val="28"/>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blCellSpacing w:w="15" w:type="dxa"/>
              </w:trPr>
              <w:tc>
                <w:tcPr>
                  <w:tcW w:w="1593"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华文仿宋" w:hAnsi="华文仿宋" w:eastAsia="华文仿宋" w:cs="华文仿宋"/>
                      <w:b/>
                      <w:sz w:val="28"/>
                      <w:szCs w:val="28"/>
                      <w:bdr w:val="none" w:color="auto" w:sz="0" w:space="0"/>
                    </w:rPr>
                    <w:t>组委会意见</w:t>
                  </w:r>
                </w:p>
              </w:tc>
              <w:tc>
                <w:tcPr>
                  <w:tcW w:w="6579" w:type="dxa"/>
                  <w:gridSpan w:val="3"/>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480" w:firstLine="2655"/>
                  </w:pPr>
                  <w:r>
                    <w:rPr>
                      <w:rFonts w:hint="eastAsia" w:ascii="华文仿宋" w:hAnsi="华文仿宋" w:eastAsia="华文仿宋" w:cs="华文仿宋"/>
                      <w:sz w:val="28"/>
                      <w:szCs w:val="28"/>
                      <w:bdr w:val="none" w:color="auto" w:sz="0" w:space="0"/>
                    </w:rPr>
                    <w:t>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480"/>
                  </w:pPr>
                  <w:r>
                    <w:rPr>
                      <w:rFonts w:hint="eastAsia" w:ascii="华文仿宋" w:hAnsi="华文仿宋" w:eastAsia="华文仿宋" w:cs="华文仿宋"/>
                      <w:sz w:val="28"/>
                      <w:szCs w:val="28"/>
                      <w:bdr w:val="none" w:color="auto" w:sz="0" w:space="0"/>
                    </w:rPr>
                    <w:t>                      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b w:val="0"/>
                <w:i w:val="0"/>
                <w:caps w:val="0"/>
                <w:color w:val="474646"/>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华文仿宋" w:hAnsi="华文仿宋" w:eastAsia="华文仿宋" w:cs="华文仿宋"/>
                <w:b/>
                <w:i w:val="0"/>
                <w:caps w:val="0"/>
                <w:color w:val="474646"/>
                <w:spacing w:val="0"/>
                <w:sz w:val="31"/>
                <w:szCs w:val="31"/>
                <w:bdr w:val="none" w:color="auto" w:sz="0" w:space="0"/>
              </w:rPr>
              <w:t>第二十四届青年文化艺术节活动项目申报书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华文仿宋" w:hAnsi="华文仿宋" w:eastAsia="华文仿宋" w:cs="华文仿宋"/>
                <w:b w:val="0"/>
                <w:i w:val="0"/>
                <w:caps w:val="0"/>
                <w:color w:val="474646"/>
                <w:spacing w:val="0"/>
                <w:sz w:val="28"/>
                <w:szCs w:val="28"/>
                <w:bdr w:val="none" w:color="auto" w:sz="0" w:space="0"/>
              </w:rPr>
              <w:t>注：策划书、经费明细请另附，用A4纸打印。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A37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xks</dc:creator>
  <cp:lastModifiedBy>末林未</cp:lastModifiedBy>
  <dcterms:modified xsi:type="dcterms:W3CDTF">2018-01-03T03:26:30Z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