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医学院·整合医学学院《本科生导师制》</w:t>
      </w:r>
      <w:r>
        <w:rPr>
          <w:rFonts w:hint="eastAsia"/>
          <w:b/>
          <w:spacing w:val="12"/>
          <w:sz w:val="32"/>
          <w:lang w:val="en-US" w:eastAsia="zh-CN"/>
        </w:rPr>
        <w:t>学生</w:t>
      </w:r>
      <w:r>
        <w:rPr>
          <w:rFonts w:hint="eastAsia"/>
          <w:b/>
          <w:spacing w:val="12"/>
          <w:sz w:val="32"/>
        </w:rPr>
        <w:t>申请表</w:t>
      </w:r>
    </w:p>
    <w:tbl>
      <w:tblPr>
        <w:tblStyle w:val="2"/>
        <w:tblW w:w="934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9"/>
        <w:gridCol w:w="709"/>
        <w:gridCol w:w="95"/>
        <w:gridCol w:w="483"/>
        <w:gridCol w:w="686"/>
        <w:gridCol w:w="226"/>
        <w:gridCol w:w="1130"/>
        <w:gridCol w:w="640"/>
        <w:gridCol w:w="235"/>
        <w:gridCol w:w="425"/>
        <w:gridCol w:w="660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</w:trPr>
        <w:tc>
          <w:tcPr>
            <w:tcW w:w="6488" w:type="dxa"/>
            <w:gridSpan w:val="10"/>
            <w:vAlign w:val="center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专业            年级              班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125" w:type="dxa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奖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惩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况</w:t>
            </w:r>
          </w:p>
        </w:tc>
        <w:tc>
          <w:tcPr>
            <w:tcW w:w="8221" w:type="dxa"/>
            <w:gridSpan w:val="12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爱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好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特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长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rPr>
                <w:rFonts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发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展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规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划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221" w:type="dxa"/>
            <w:gridSpan w:val="12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包括道德品质、综合素质、创新能力等方面的目标与计划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平均绩点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专业排名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大一</w:t>
            </w:r>
          </w:p>
        </w:tc>
        <w:tc>
          <w:tcPr>
            <w:tcW w:w="2199" w:type="dxa"/>
            <w:gridSpan w:val="5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  <w:gridSpan w:val="2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7062" w:type="dxa"/>
            <w:gridSpan w:val="11"/>
          </w:tcPr>
          <w:p>
            <w:pPr>
              <w:jc w:val="left"/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包括曾参与的研究、个人感兴趣的研究方向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90" w:hRule="atLeast"/>
        </w:trPr>
        <w:tc>
          <w:tcPr>
            <w:tcW w:w="1125" w:type="dxa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第一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b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第二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第三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0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是否服从调剂</w:t>
            </w:r>
          </w:p>
        </w:tc>
        <w:tc>
          <w:tcPr>
            <w:tcW w:w="625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firstLine="1857" w:firstLineChars="881"/>
              <w:rPr>
                <w:rFonts w:ascii="楷体_GB2312" w:eastAsia="楷体_GB2312"/>
                <w:b/>
              </w:rPr>
            </w:pPr>
          </w:p>
        </w:tc>
      </w:tr>
    </w:tbl>
    <w:p>
      <w:pPr>
        <w:tabs>
          <w:tab w:val="left" w:pos="658"/>
        </w:tabs>
        <w:bidi w:val="0"/>
        <w:jc w:val="left"/>
      </w:pPr>
      <w:r>
        <w:rPr>
          <w:rFonts w:hint="eastAsia" w:cstheme="minorBidi"/>
          <w:color w:val="auto"/>
          <w:kern w:val="21"/>
          <w:sz w:val="21"/>
          <w:szCs w:val="24"/>
          <w:lang w:val="en-US" w:eastAsia="zh-CN" w:bidi="ar-SA"/>
        </w:rPr>
        <w:t>注：学生各科成绩由学工办另附。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02A07"/>
    <w:rsid w:val="04AE628C"/>
    <w:rsid w:val="61602A07"/>
    <w:rsid w:val="76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L°</cp:lastModifiedBy>
  <dcterms:modified xsi:type="dcterms:W3CDTF">2020-12-23T08:19:49Z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